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社会组织清算审计报告</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XX字(20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X) XXX号XXXX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XXXX</w:t>
      </w:r>
      <w:r>
        <w:rPr>
          <w:rFonts w:hint="eastAsia" w:ascii="仿宋_GB2312" w:hAnsi="仿宋_GB2312" w:eastAsia="仿宋_GB2312" w:cs="仿宋_GB2312"/>
          <w:color w:val="auto"/>
          <w:sz w:val="32"/>
          <w:szCs w:val="32"/>
          <w:lang w:eastAsia="zh-CN"/>
        </w:rPr>
        <w:t>社会组织清算组：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我们接受贵清算组委托，审计了 XXX 社会组织(以下简称“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日清算资产负债表、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的清算活动收支表和清算剩余资产捐赠处置表及清算事项说明。我们按照中国注册会计师独立审计准则和《民间非营利组织会计制度》及相关清算法规、文件规定计划和实施审计工作，以合理确信会计报表是否不存在重大错报。审计工作包括在抽查的基础上检查支持会计报表金额和披露的证据，评价管理当局在编制会计报表时采用的会计政策和作出的重大会计估计，以及评价会计报表的整体反映。我们相信，我们的审计工作为发表意见提供了合理的基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现将贵社会组织清算审计情况报告如下。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一、社会组织登记情况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本社会组织于 XXXX 年 XX 月 XX 日经 XXX 民政部门登记成立，登记证书号为：XXX。注册资金： XXX万元。业务范围： XXXXXX。</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二、清算组报备情况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 XXXX年XX月XX日成立清算组，清算组由 XXX、XXX组成，清算组负责人由XXX 担任，并于 XXXX 年 XX 月 XX 日向主管部门和民政部门报备。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三、注销公告情况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2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本社会组织已于 XXXX年 XX 月XX日起，分三次在《XXXX》上刊登清算公告，通知债权人申报债权。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四、资产及债权、债务清算情况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(一)资产及债权清算情况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清算开始日账面资产总值xxx 元，其中：流动资产 XXX 元，固定资产净值 XXX元，长期投资 XXX元， 按现行会计制度科目，说明如下：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xml:space="preserve">    1.现金账面余额 XXX 元，经清算帐实相符。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2.银行存款账面 XXX，经清算帐实相符。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3.应收账款账面 XXX， 经清算收回 XXX， 无法收回 XXX 元，经清算列为清算损失。</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4.存货账面 XXX 元，经清算确认为 XXX 元，处置变现 XXX 元，变现损益 XXX，经清算列为清算损益。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5.固定资产账面原值 XXX 元，累计折旧 XXX 元，账面净值 XXX 元，属机器设备，经清算变现收回 XXX 元，其中：XXX元列为清算损失。</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6.长期投资账面 XXX 元，其中股权投资 XXX 元，债权投资 XXX 元，清算收回XXX 元，经清算列为清算损益 XXX 元。社会组织没有办理分支机构 (XXXX 分支机构已于 XXXX 年 XX 月 XX日经 XX部门核准注销登记)。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7、其他资产及债权清算情况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(二)债务清算情况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1.应付工资账面 XXX 元，社会保险费用和补偿金 XX 元， 清算期间经清算已支付给员工。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2.应交税金账面 XXX 元，清算过程中产生的税款 XXX 元，经清算已缴付税务局。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3.其他应付款账面 XXX 元，经清算确认损益为XXX元。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4.借款账面 XXX元，已清算支付。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五、支付清算费用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清算组人员在处置资产、债权追讨、清偿债务等清算过程中所发生的费用和清算组人员工资 XX 元均在 XXXX 年 XX月XX日前支付完毕(日期应在清算工作结束后)。</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剩余财产捐赠处置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清算终了，社会组织资产净额 XX 元为清算清偿后的剩余资产。清算组按照《慈善法》和本章程有关规定，经报经主管部门和民政部门同意，已捐赠给本社会组织有相同业务性质的社会组织，该组织在 XX 民政部门登记，登记证书号为XX，符合接收捐赠的社会组织要求。剩余资产捐赠处置完毕，最后结束全部会计事项。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rPr>
        <w:t>税务注销情况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社会组织已缴清所欠税款及清算过程中产生的税款，并已于 XXXX年XX 月XX日注销了国税税务登记证， XXXX 年 XX月XX日注销了地税税务登记证。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rPr>
        <w:t>会计资料保管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bookmarkStart w:id="0" w:name="_GoBack"/>
      <w:r>
        <w:rPr>
          <w:rFonts w:hint="eastAsia" w:ascii="仿宋_GB2312" w:hAnsi="仿宋_GB2312" w:eastAsia="仿宋_GB2312" w:cs="仿宋_GB2312"/>
          <w:color w:val="auto"/>
          <w:sz w:val="32"/>
          <w:szCs w:val="32"/>
          <w:lang w:val="en-US"/>
        </w:rPr>
        <w:t>社会组织的会计凭证、会计账簿、</w:t>
      </w:r>
      <w:r>
        <w:rPr>
          <w:rFonts w:hint="eastAsia" w:ascii="仿宋_GB2312" w:hAnsi="仿宋_GB2312" w:eastAsia="仿宋_GB2312" w:cs="仿宋_GB2312"/>
          <w:color w:val="auto"/>
          <w:sz w:val="32"/>
          <w:szCs w:val="32"/>
          <w:lang w:val="en-US" w:eastAsia="zh-CN"/>
        </w:rPr>
        <w:t>财务会计报告及其他会计资料</w:t>
      </w:r>
      <w:r>
        <w:rPr>
          <w:rFonts w:hint="eastAsia" w:ascii="仿宋_GB2312" w:hAnsi="仿宋_GB2312" w:eastAsia="仿宋_GB2312" w:cs="仿宋_GB2312"/>
          <w:color w:val="auto"/>
          <w:sz w:val="32"/>
          <w:szCs w:val="32"/>
          <w:lang w:val="en-US"/>
        </w:rPr>
        <w:t>XXXX，</w:t>
      </w:r>
      <w:r>
        <w:rPr>
          <w:rFonts w:hint="eastAsia" w:ascii="仿宋_GB2312" w:hAnsi="仿宋_GB2312" w:eastAsia="仿宋_GB2312" w:cs="仿宋_GB2312"/>
          <w:color w:val="auto"/>
          <w:sz w:val="32"/>
          <w:szCs w:val="32"/>
          <w:lang w:val="en-US" w:eastAsia="zh-CN"/>
        </w:rPr>
        <w:t>清算后交</w:t>
      </w:r>
      <w:r>
        <w:rPr>
          <w:rFonts w:hint="eastAsia" w:ascii="仿宋_GB2312" w:hAnsi="仿宋_GB2312" w:eastAsia="仿宋_GB2312" w:cs="仿宋_GB2312"/>
          <w:color w:val="auto"/>
          <w:sz w:val="32"/>
          <w:szCs w:val="32"/>
          <w:lang w:val="en-US"/>
        </w:rPr>
        <w:t>XXX</w:t>
      </w:r>
      <w:r>
        <w:rPr>
          <w:rFonts w:hint="eastAsia" w:ascii="仿宋_GB2312" w:hAnsi="仿宋_GB2312" w:eastAsia="仿宋_GB2312" w:cs="仿宋_GB2312"/>
          <w:color w:val="auto"/>
          <w:sz w:val="32"/>
          <w:szCs w:val="32"/>
          <w:lang w:val="en-US" w:eastAsia="zh-CN"/>
        </w:rPr>
        <w:t>保管</w:t>
      </w:r>
      <w:r>
        <w:rPr>
          <w:rFonts w:hint="eastAsia" w:ascii="仿宋_GB2312" w:hAnsi="仿宋_GB2312" w:eastAsia="仿宋_GB2312" w:cs="仿宋_GB2312"/>
          <w:color w:val="auto"/>
          <w:sz w:val="32"/>
          <w:szCs w:val="32"/>
          <w:lang w:val="en-US"/>
        </w:rPr>
        <w:t>。</w:t>
      </w:r>
    </w:p>
    <w:bookmarkEnd w:id="0"/>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rPr>
        <w:t>清算结果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所有资产及相应债务已全部清理完毕。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lang w:val="en-US"/>
        </w:rPr>
        <w:t>或有事项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清算结束日无对外担保及诉讼事项。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jc w:val="left"/>
        <w:textAlignment w:val="auto"/>
        <w:rPr>
          <w:rFonts w:hint="eastAsia" w:ascii="仿宋_GB2312" w:hAnsi="仿宋_GB2312" w:eastAsia="仿宋_GB2312" w:cs="仿宋_GB2312"/>
          <w:color w:val="auto"/>
          <w:sz w:val="32"/>
          <w:szCs w:val="32"/>
          <w:lang w:val="en-US"/>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rPr>
        <w:t>清算资产负债表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rPr>
        <w:t>清算活动收支表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rPr>
        <w:t>清算剩余资产捐赠处置表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rPr>
        <w:t>清算事项说明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C9762DA"/>
    <w:rsid w:val="2BDD57F0"/>
    <w:rsid w:val="35F722D1"/>
    <w:rsid w:val="3D3C37BB"/>
    <w:rsid w:val="4CB65E16"/>
    <w:rsid w:val="4E307969"/>
    <w:rsid w:val="6CA1137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1343</Words>
  <Characters>1504</Characters>
  <Paragraphs>21</Paragraphs>
  <TotalTime>1</TotalTime>
  <ScaleCrop>false</ScaleCrop>
  <LinksUpToDate>false</LinksUpToDate>
  <CharactersWithSpaces>1652</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2022-01-19T02:42:00Z</dcterms:created>
  <dc:creator>Redmi K20 Pro</dc:creator>
  <cp:lastModifiedBy>Administrator</cp:lastModifiedBy>
  <dcterms:modified xsi:type="dcterms:W3CDTF">2024-03-12T03:46:56Z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0a5ed8694c894df6b88f62c538350060</vt:lpwstr>
  </property>
  <property fmtid="{D5CDD505-2E9C-101B-9397-08002B2CF9AE}" pid="3" name="KSOProductBuildVer">
    <vt:lpwstr>2052-11.8.2.8808</vt:lpwstr>
  </property>
</Properties>
</file>