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会员入会申请表</w:t>
      </w:r>
    </w:p>
    <w:tbl>
      <w:tblPr>
        <w:tblStyle w:val="2"/>
        <w:tblpPr w:leftFromText="180" w:rightFromText="180" w:vertAnchor="text" w:horzAnchor="page" w:tblpX="1050" w:tblpY="504"/>
        <w:tblW w:w="10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218"/>
        <w:gridCol w:w="248"/>
        <w:gridCol w:w="1358"/>
        <w:gridCol w:w="1097"/>
        <w:gridCol w:w="1514"/>
        <w:gridCol w:w="703"/>
        <w:gridCol w:w="1538"/>
        <w:gridCol w:w="87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位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5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代表人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 务</w:t>
            </w:r>
          </w:p>
        </w:tc>
        <w:tc>
          <w:tcPr>
            <w:tcW w:w="57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邮 箱</w:t>
            </w:r>
          </w:p>
        </w:tc>
        <w:tc>
          <w:tcPr>
            <w:tcW w:w="57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单位选派参加协会活动代表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务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民企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社会组织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其他：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介</w:t>
            </w:r>
          </w:p>
        </w:tc>
        <w:tc>
          <w:tcPr>
            <w:tcW w:w="968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10278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本单位自愿申请加入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XXXXX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协会，遵守国家法律法规，承认协会《章程》，积极参加协会各项活动。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本单位委派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同志作为本单位的代表参加福建省XXX协会相关，并同意其作为本单位代表担任协会相关职务（以协会选举结果为准）。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60" w:firstLineChars="18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单位法定代表人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 xml:space="preserve">签字：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590" w:firstLineChars="27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（单位印章）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463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eastAsia="zh-CN"/>
              </w:rPr>
              <w:t>本表格适用于单位会员；如单位会员选派参加协会活动的代表发生变化，应由单位会员另行向协会出函更换代表；如代表担任协会负责人的，应按程序召开相关会议进行表决并按规定进行备案。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eastAsia="zh-CN"/>
              </w:rPr>
              <w:t>国家机关不得作为单位会议加入协会。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4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7B7E20E8"/>
    <w:rsid w:val="2A281B3B"/>
    <w:rsid w:val="7B7E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2024-04-22T09:48:00Z</dcterms:created>
  <dc:creator>阳光</dc:creator>
  <cp:lastModifiedBy>陈守熹</cp:lastModifiedBy>
  <dcterms:modified xsi:type="dcterms:W3CDTF">2024-07-02T05:13:51Z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13E95A48DA854DA4B9300891C8FED224_11</vt:lpwstr>
  </property>
</Properties>
</file>